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75" w:rsidRDefault="008F6A75" w:rsidP="0039371F"/>
    <w:p w:rsidR="0039371F" w:rsidRDefault="008F6A75" w:rsidP="0039371F">
      <w:pPr>
        <w:spacing w:after="0"/>
      </w:pPr>
      <w:r>
        <w:t>РЕПУБЛИКА СРБИЈА</w:t>
      </w:r>
    </w:p>
    <w:p w:rsidR="008F6A75" w:rsidRDefault="008F6A75" w:rsidP="0039371F">
      <w:pPr>
        <w:spacing w:after="0"/>
      </w:pPr>
      <w:r>
        <w:t>ОПШТИНА ГОЛУБАЦ</w:t>
      </w:r>
    </w:p>
    <w:p w:rsidR="008F6A75" w:rsidRDefault="008F6A75" w:rsidP="0039371F">
      <w:pPr>
        <w:spacing w:after="0"/>
      </w:pPr>
      <w:r>
        <w:t>ОПШТИНСКА УПРАВА</w:t>
      </w:r>
    </w:p>
    <w:p w:rsidR="008F6A75" w:rsidRDefault="008F6A75" w:rsidP="0039371F">
      <w:pPr>
        <w:spacing w:after="0"/>
      </w:pPr>
      <w:r>
        <w:t>Одељење за  урбанизам и изградњу, комуналне,</w:t>
      </w:r>
    </w:p>
    <w:p w:rsidR="008F6A75" w:rsidRDefault="008F6A75" w:rsidP="0039371F">
      <w:pPr>
        <w:spacing w:after="0"/>
      </w:pPr>
      <w:r>
        <w:t>Инспекцијске и имовинско правне послове</w:t>
      </w:r>
    </w:p>
    <w:p w:rsidR="000E3A4E" w:rsidRDefault="00D82D8A" w:rsidP="0039371F">
      <w:pPr>
        <w:spacing w:after="0"/>
        <w:rPr>
          <w:lang w:val="en-US"/>
        </w:rPr>
      </w:pPr>
      <w:r>
        <w:t xml:space="preserve">Број: 501 -  </w:t>
      </w:r>
      <w:r w:rsidR="007A595E">
        <w:rPr>
          <w:lang w:val="en-US"/>
        </w:rPr>
        <w:t>1</w:t>
      </w:r>
      <w:r w:rsidR="000E3A4E">
        <w:rPr>
          <w:lang w:val="en-US"/>
        </w:rPr>
        <w:t xml:space="preserve"> /2018</w:t>
      </w:r>
    </w:p>
    <w:p w:rsidR="008F6A75" w:rsidRDefault="00D82D8A" w:rsidP="0039371F">
      <w:pPr>
        <w:spacing w:after="0"/>
      </w:pPr>
      <w:r>
        <w:t xml:space="preserve">Дана: </w:t>
      </w:r>
      <w:r w:rsidR="00B04BEB">
        <w:t>19</w:t>
      </w:r>
      <w:r>
        <w:t>.01.201</w:t>
      </w:r>
      <w:r w:rsidR="000E3A4E">
        <w:rPr>
          <w:lang w:val="en-US"/>
        </w:rPr>
        <w:t>8</w:t>
      </w:r>
      <w:r w:rsidR="008F6A75">
        <w:t>. год.</w:t>
      </w:r>
    </w:p>
    <w:p w:rsidR="008F6A75" w:rsidRDefault="008F6A75" w:rsidP="0039371F">
      <w:pPr>
        <w:spacing w:after="0"/>
      </w:pPr>
      <w:r>
        <w:t>Г О Л У Б А Ц</w:t>
      </w:r>
    </w:p>
    <w:p w:rsidR="008F6A75" w:rsidRDefault="008F6A75" w:rsidP="0039371F">
      <w:pPr>
        <w:spacing w:after="0"/>
      </w:pPr>
    </w:p>
    <w:p w:rsidR="008F6A75" w:rsidRDefault="008F6A75"/>
    <w:p w:rsidR="008F6A75" w:rsidRDefault="008F6A75"/>
    <w:p w:rsidR="00782C24" w:rsidRDefault="00976243">
      <w:r w:rsidRPr="00976243">
        <w:t>На основу чл. 44. За</w:t>
      </w:r>
      <w:r w:rsidR="00A05AA3">
        <w:t>кона о инспекцијском надзору, О</w:t>
      </w:r>
      <w:r w:rsidRPr="00976243">
        <w:t>дељење за урбанизам и изградњу, комуналне, инспекцијске и имовинско правне послове</w:t>
      </w:r>
      <w:r w:rsidR="00A05AA3">
        <w:rPr>
          <w:lang w:val="sr-Latn-CS"/>
        </w:rPr>
        <w:t>,</w:t>
      </w:r>
      <w:r w:rsidR="00A05AA3">
        <w:t xml:space="preserve"> Група за инспекцијске послове,</w:t>
      </w:r>
      <w:r w:rsidR="00D82D8A">
        <w:t xml:space="preserve"> општинске </w:t>
      </w:r>
      <w:r w:rsidR="000E3A4E">
        <w:rPr>
          <w:lang w:val="en-US"/>
        </w:rPr>
        <w:t>у</w:t>
      </w:r>
      <w:r w:rsidRPr="00976243">
        <w:t>праве Голубац доноси</w:t>
      </w:r>
    </w:p>
    <w:p w:rsidR="00976243" w:rsidRDefault="00976243"/>
    <w:p w:rsidR="00976243" w:rsidRPr="000E55A3" w:rsidRDefault="00976243" w:rsidP="000E3A4E">
      <w:pPr>
        <w:jc w:val="center"/>
        <w:rPr>
          <w:b/>
        </w:rPr>
      </w:pPr>
      <w:r w:rsidRPr="000E55A3">
        <w:rPr>
          <w:b/>
        </w:rPr>
        <w:t>ИЗВЕШТАЈ О РАДУ ЗА 201</w:t>
      </w:r>
      <w:r w:rsidR="000E3A4E">
        <w:rPr>
          <w:b/>
        </w:rPr>
        <w:t>7</w:t>
      </w:r>
      <w:r w:rsidRPr="000E55A3">
        <w:rPr>
          <w:b/>
        </w:rPr>
        <w:t>. ГОДИНУ И ПОКАЗАТЕЉИ ДЕЛОТВОРНОСТИ ИНСПЕКЦИЈСКОГ</w:t>
      </w:r>
    </w:p>
    <w:p w:rsidR="00976243" w:rsidRPr="000E55A3" w:rsidRDefault="00976243" w:rsidP="000E3A4E">
      <w:pPr>
        <w:jc w:val="center"/>
        <w:rPr>
          <w:b/>
        </w:rPr>
      </w:pPr>
      <w:r w:rsidRPr="000E55A3">
        <w:rPr>
          <w:b/>
        </w:rPr>
        <w:t>НАДЗОРА  ИНСПЕКЦИЈЕ ЗА ЗАШТИТУ ЖИВОТНЕ СРЕДИНЕ</w:t>
      </w:r>
    </w:p>
    <w:p w:rsidR="009618C9" w:rsidRDefault="009618C9" w:rsidP="00976243"/>
    <w:p w:rsidR="009618C9" w:rsidRPr="000E55A3" w:rsidRDefault="009618C9" w:rsidP="00976243">
      <w:pPr>
        <w:rPr>
          <w:b/>
        </w:rPr>
      </w:pPr>
      <w:r w:rsidRPr="000E55A3">
        <w:rPr>
          <w:b/>
        </w:rPr>
        <w:t>Надлежност инспектора за заштиту животне средине</w:t>
      </w:r>
    </w:p>
    <w:p w:rsidR="00976243" w:rsidRDefault="00976243" w:rsidP="00976243">
      <w:r>
        <w:t>Инспектор  за заштиту животне средине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п</w:t>
      </w:r>
      <w:r w:rsidR="00A752DD">
        <w:t xml:space="preserve">осебно у области  </w:t>
      </w:r>
      <w:r w:rsidR="007D61EF">
        <w:t>заштите од буке,</w:t>
      </w:r>
      <w:r w:rsidR="006431CF">
        <w:t xml:space="preserve"> прашине</w:t>
      </w:r>
      <w:r w:rsidR="007D61EF">
        <w:t xml:space="preserve">, нејонизујућег  зрачења и др. </w:t>
      </w:r>
      <w:r>
        <w:t xml:space="preserve"> </w:t>
      </w:r>
    </w:p>
    <w:p w:rsidR="00976243" w:rsidRDefault="00976243" w:rsidP="00976243">
      <w:r>
        <w:t>Поред инспекцијског над</w:t>
      </w:r>
      <w:r w:rsidR="00BC3DC5">
        <w:t>зора, инспектор за заштиту животне</w:t>
      </w:r>
      <w:r w:rsidR="006431CF">
        <w:t xml:space="preserve"> </w:t>
      </w:r>
      <w:r w:rsidR="00BC3DC5">
        <w:t>средине</w:t>
      </w:r>
      <w:r>
        <w:t xml:space="preserve"> у 201</w:t>
      </w:r>
      <w:r w:rsidR="000E3A4E">
        <w:t>7</w:t>
      </w:r>
      <w:r>
        <w:t>. години континуирано је радио на прикупљању и анализи података добијених помоћу контролних листи и представки грађана, праћењу и анализирању стања у области инспекцијског над</w:t>
      </w:r>
      <w:r w:rsidR="00BC3DC5">
        <w:t xml:space="preserve">зора и делокруга рада </w:t>
      </w:r>
      <w:r>
        <w:t>инспекције</w:t>
      </w:r>
      <w:r w:rsidR="00BC3DC5">
        <w:t xml:space="preserve"> за заштиту животне средине</w:t>
      </w:r>
      <w:r>
        <w:t xml:space="preserve"> са освртом на процене ризика, прикупљању информација и података других државних органа и анализом и</w:t>
      </w:r>
      <w:r w:rsidR="00CD515F">
        <w:t>н</w:t>
      </w:r>
      <w:r>
        <w:t>спекцијске, управне, судске и пословне праксе из одговарајуће обла</w:t>
      </w:r>
      <w:r w:rsidR="00BC3DC5">
        <w:t>сти. Инспекција за заштиту животне средине општине Голубац</w:t>
      </w:r>
      <w:r>
        <w:t xml:space="preserve"> у складу са планом рада редовно је сачињавала евиденције, извештаје, усклађивала и координирала инспекцијски надзор са другим инспекцијским органима и непрекидно радила на унапре</w:t>
      </w:r>
      <w:r w:rsidR="002F12D4">
        <w:t>ђењу рада инспекције за заштиту животне средине</w:t>
      </w:r>
      <w:r>
        <w:t>.</w:t>
      </w:r>
    </w:p>
    <w:p w:rsidR="00976243" w:rsidRDefault="00976243" w:rsidP="00976243"/>
    <w:p w:rsidR="00976243" w:rsidRPr="000E55A3" w:rsidRDefault="00976243" w:rsidP="00976243">
      <w:pPr>
        <w:rPr>
          <w:b/>
        </w:rPr>
      </w:pPr>
      <w:r w:rsidRPr="000E55A3">
        <w:rPr>
          <w:b/>
        </w:rPr>
        <w:t>Извршиоци и организација</w:t>
      </w:r>
    </w:p>
    <w:p w:rsidR="007F3978" w:rsidRPr="00120A3D" w:rsidRDefault="007F3978" w:rsidP="007F3978">
      <w:pPr>
        <w:rPr>
          <w:rFonts w:cs="Tahoma"/>
        </w:rPr>
      </w:pPr>
      <w:r w:rsidRPr="00CF4F11">
        <w:t>Радно место инспектора за заштиту животне ср</w:t>
      </w:r>
      <w:r w:rsidRPr="00120A3D">
        <w:t xml:space="preserve">едине распоређено је у </w:t>
      </w:r>
      <w:r>
        <w:t>Г</w:t>
      </w:r>
      <w:r w:rsidRPr="00120A3D">
        <w:t xml:space="preserve">рупи за инспекцијске послове у оквиру Одељења за </w:t>
      </w:r>
      <w:r w:rsidRPr="00120A3D">
        <w:rPr>
          <w:rFonts w:cs="Tahoma"/>
        </w:rPr>
        <w:t xml:space="preserve"> урбанизам и изградњу,комуналне инспекцијске</w:t>
      </w:r>
      <w:r>
        <w:rPr>
          <w:rFonts w:cs="Tahoma"/>
        </w:rPr>
        <w:t xml:space="preserve"> и имовинскоправне послове , општинске управе Голубац.</w:t>
      </w:r>
    </w:p>
    <w:p w:rsidR="000E3A4E" w:rsidRDefault="000E3A4E" w:rsidP="000E3A4E">
      <w:pPr>
        <w:ind w:firstLine="720"/>
        <w:jc w:val="both"/>
      </w:pPr>
      <w:r w:rsidRPr="000E3A4E">
        <w:t xml:space="preserve">Руководилац инспекције обавља послове инспектора за заштиту  животне средине </w:t>
      </w:r>
      <w:r>
        <w:t xml:space="preserve"> и </w:t>
      </w:r>
      <w:r w:rsidRPr="000E3A4E">
        <w:t xml:space="preserve">комуналног инспектора. </w:t>
      </w:r>
    </w:p>
    <w:p w:rsidR="00D20743" w:rsidRPr="00726BC4" w:rsidRDefault="00D20743" w:rsidP="000E3A4E">
      <w:pPr>
        <w:ind w:firstLine="720"/>
        <w:jc w:val="both"/>
        <w:rPr>
          <w:sz w:val="24"/>
          <w:szCs w:val="24"/>
        </w:rPr>
      </w:pPr>
      <w:r w:rsidRPr="00D20743">
        <w:rPr>
          <w:b/>
        </w:rPr>
        <w:lastRenderedPageBreak/>
        <w:t>НАПОМЕНА:</w:t>
      </w:r>
      <w:r>
        <w:t xml:space="preserve"> Радно место инспектора за заштиту животне средине који је уједно и комунални инспектор укинуто је доношењем новог акта о организацији и систематизацији радних места (јануар 2018) .Реферат инспектора за заштиту животне средине сада се налази у опису радног места: комунални инспектор,инспектор за путеве инспектор за друмски саобраћај и инспе</w:t>
      </w:r>
      <w:r w:rsidR="006C58BB">
        <w:t>ктор за заштиту животне средине.</w:t>
      </w:r>
    </w:p>
    <w:p w:rsidR="009F3A79" w:rsidRPr="000E55A3" w:rsidRDefault="009F3A79" w:rsidP="009F3A79">
      <w:pPr>
        <w:rPr>
          <w:b/>
        </w:rPr>
      </w:pPr>
      <w:r w:rsidRPr="000E55A3">
        <w:rPr>
          <w:b/>
        </w:rPr>
        <w:t>Општи показатељи</w:t>
      </w:r>
    </w:p>
    <w:p w:rsidR="00510025" w:rsidRDefault="009F3A79" w:rsidP="009F3A79">
      <w:r w:rsidRPr="00366CE3">
        <w:t xml:space="preserve">У извештајној години закључно са </w:t>
      </w:r>
      <w:r w:rsidR="000E3A4E" w:rsidRPr="00366CE3">
        <w:t>31</w:t>
      </w:r>
      <w:r w:rsidRPr="00366CE3">
        <w:t>.12.201</w:t>
      </w:r>
      <w:r w:rsidR="000E3A4E" w:rsidRPr="00366CE3">
        <w:t>7</w:t>
      </w:r>
      <w:r w:rsidRPr="00366CE3">
        <w:t xml:space="preserve">. године отворено је укупно </w:t>
      </w:r>
      <w:r w:rsidR="00C63622" w:rsidRPr="00366CE3">
        <w:rPr>
          <w:lang w:val="en-US"/>
        </w:rPr>
        <w:t>56</w:t>
      </w:r>
      <w:r w:rsidRPr="00366CE3">
        <w:t xml:space="preserve"> предмета</w:t>
      </w:r>
      <w:r w:rsidR="003E2295">
        <w:t>.</w:t>
      </w:r>
      <w:r w:rsidRPr="00366CE3">
        <w:t xml:space="preserve"> </w:t>
      </w:r>
    </w:p>
    <w:p w:rsidR="00976243" w:rsidRDefault="009F3A79" w:rsidP="009F3A79">
      <w:r>
        <w:t>У</w:t>
      </w:r>
      <w:r>
        <w:tab/>
        <w:t>складу са одредбама Закона о инспекцијском надзору чија је пуна примена ступила на снагу 30.04.2016. године , инспекција за  заштиту животне средине  донела је План инспекцијског надзора за 201</w:t>
      </w:r>
      <w:r w:rsidR="000E3A4E">
        <w:t>8</w:t>
      </w:r>
      <w:r>
        <w:t>. годину , објавила контролне листе и прописе по којима поступа општинска инспекција за заштиту животне средине.</w:t>
      </w:r>
    </w:p>
    <w:p w:rsidR="009F3A79" w:rsidRDefault="009F3A79" w:rsidP="009F3A79"/>
    <w:p w:rsidR="009F3A79" w:rsidRPr="002C3B30" w:rsidRDefault="009F3A79" w:rsidP="009F3A79">
      <w:pPr>
        <w:rPr>
          <w:b/>
        </w:rPr>
      </w:pPr>
      <w:r w:rsidRPr="002C3B30">
        <w:rPr>
          <w:b/>
        </w:rPr>
        <w:t>Показатељи делотворности</w:t>
      </w:r>
    </w:p>
    <w:p w:rsidR="009F3A79" w:rsidRPr="002C3B30" w:rsidRDefault="009F3A79" w:rsidP="009F3A79">
      <w:pPr>
        <w:rPr>
          <w:b/>
        </w:rPr>
      </w:pPr>
    </w:p>
    <w:p w:rsidR="009F3A79" w:rsidRPr="002C3B30" w:rsidRDefault="009F3A79" w:rsidP="009F3A79">
      <w:pPr>
        <w:rPr>
          <w:b/>
        </w:rPr>
      </w:pPr>
      <w:r w:rsidRPr="002C3B30">
        <w:rPr>
          <w:b/>
        </w:rPr>
        <w:t>1. Превентивно деловање и обавештавање јавности</w:t>
      </w:r>
    </w:p>
    <w:p w:rsidR="009F3A79" w:rsidRPr="002C3B30" w:rsidRDefault="009F3A79" w:rsidP="009F3A79">
      <w:pPr>
        <w:rPr>
          <w:b/>
        </w:rPr>
      </w:pPr>
    </w:p>
    <w:p w:rsidR="000E3A4E" w:rsidRPr="00366CE3" w:rsidRDefault="009F3A79" w:rsidP="00366CE3">
      <w:pPr>
        <w:rPr>
          <w:rFonts w:cs="Calibri"/>
        </w:rPr>
      </w:pPr>
      <w:r>
        <w:t>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обавеза,  инспекција за заштиту животне средине је у току 201</w:t>
      </w:r>
      <w:r w:rsidR="000E3A4E">
        <w:t>7</w:t>
      </w:r>
      <w:r>
        <w:t xml:space="preserve">. </w:t>
      </w:r>
      <w:r w:rsidR="00366CE3">
        <w:t xml:space="preserve">Обављала и саветодавне посете , </w:t>
      </w:r>
      <w:r w:rsidR="00366CE3" w:rsidRPr="00366CE3">
        <w:t>п</w:t>
      </w:r>
      <w:r w:rsidR="000E3A4E" w:rsidRPr="00366CE3">
        <w:rPr>
          <w:rFonts w:cs="Calibri"/>
        </w:rPr>
        <w:t>ружала је помоћ грађаним кроз одговоре на разна питања, упућивала на надлежну инспекцију , предлагала решења</w:t>
      </w:r>
      <w:r w:rsidR="00366CE3">
        <w:rPr>
          <w:rFonts w:cs="Calibri"/>
        </w:rPr>
        <w:t>.</w:t>
      </w:r>
      <w:r w:rsidR="000E3A4E" w:rsidRPr="00366CE3">
        <w:rPr>
          <w:rFonts w:cs="Calibri"/>
        </w:rPr>
        <w:t xml:space="preserve"> </w:t>
      </w:r>
    </w:p>
    <w:p w:rsidR="005A7269" w:rsidRDefault="00366CE3" w:rsidP="005A7269">
      <w:pPr>
        <w:spacing w:after="0"/>
        <w:jc w:val="both"/>
        <w:rPr>
          <w:b/>
        </w:rPr>
      </w:pPr>
      <w:r>
        <w:t>Показатељ делотворности је број извршених инспекцијских надзора а нарочито редовних у складу са утврђеним Планом за 20</w:t>
      </w:r>
      <w:r w:rsidR="00510025">
        <w:t xml:space="preserve">17 годину , </w:t>
      </w:r>
      <w:r w:rsidR="00112479">
        <w:t xml:space="preserve">  који је гледано у односу на </w:t>
      </w:r>
      <w:r>
        <w:t xml:space="preserve">претходни дугогодишњи период  </w:t>
      </w:r>
      <w:r w:rsidRPr="00112479">
        <w:t>знатно већи</w:t>
      </w:r>
      <w:r w:rsidRPr="00AB350E">
        <w:rPr>
          <w:b/>
        </w:rPr>
        <w:t xml:space="preserve"> </w:t>
      </w:r>
      <w:r w:rsidRPr="00510025">
        <w:t>(</w:t>
      </w:r>
      <w:r w:rsidR="00510025" w:rsidRPr="00510025">
        <w:t>6-7 пута већи број</w:t>
      </w:r>
      <w:r w:rsidR="00510025">
        <w:t xml:space="preserve"> надзора</w:t>
      </w:r>
      <w:r w:rsidR="00510025" w:rsidRPr="00510025">
        <w:t>)</w:t>
      </w:r>
      <w:r w:rsidR="00510025">
        <w:rPr>
          <w:b/>
        </w:rPr>
        <w:t xml:space="preserve">. </w:t>
      </w:r>
    </w:p>
    <w:p w:rsidR="005A7269" w:rsidRPr="00985F65" w:rsidRDefault="005A7269" w:rsidP="005A7269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Имајући наведене податке у виду инспекција је кроз  превентивно деловање као и кроз инспекције спроведене на основу пла</w:t>
      </w:r>
      <w:r w:rsidR="007A595E">
        <w:rPr>
          <w:rFonts w:cs="Times New Roman"/>
          <w:szCs w:val="24"/>
        </w:rPr>
        <w:t>на и пријава,  утица</w:t>
      </w:r>
      <w:proofErr w:type="spellStart"/>
      <w:r w:rsidR="007A595E">
        <w:rPr>
          <w:rFonts w:cs="Times New Roman"/>
          <w:szCs w:val="24"/>
          <w:lang w:val="en-US"/>
        </w:rPr>
        <w:t>ла</w:t>
      </w:r>
      <w:proofErr w:type="spellEnd"/>
      <w:r w:rsidR="007A595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 да се спречи или битно смањи вероватноћа настанка </w:t>
      </w:r>
      <w:r w:rsidRPr="00985F65">
        <w:rPr>
          <w:rFonts w:cs="Times New Roman"/>
          <w:szCs w:val="24"/>
        </w:rPr>
        <w:t>штетних последица по законом заштићена добра, права и интересе</w:t>
      </w:r>
      <w:r>
        <w:rPr>
          <w:rFonts w:cs="Times New Roman"/>
          <w:szCs w:val="24"/>
        </w:rPr>
        <w:t>.</w:t>
      </w:r>
    </w:p>
    <w:p w:rsidR="005A7269" w:rsidRPr="0044272D" w:rsidRDefault="00D76B92" w:rsidP="005A7269">
      <w:pPr>
        <w:spacing w:after="0"/>
        <w:ind w:firstLine="450"/>
        <w:jc w:val="both"/>
        <w:rPr>
          <w:rFonts w:cs="Times New Roman"/>
          <w:szCs w:val="24"/>
        </w:rPr>
      </w:pPr>
      <w:r>
        <w:t xml:space="preserve">Инспектор за заштиту животне средине вршио је  саветодавне инспекцијске </w:t>
      </w:r>
      <w:r w:rsidR="007A595E">
        <w:t xml:space="preserve">посете </w:t>
      </w:r>
      <w:r>
        <w:t>који су се односили на управљање отпадом.Такође, приликом редовних инспекцијских прегледа инспекција је упознала странке са новим Законом о инспекцијском надзору и обавезама које проистичу из њега, а првенствено са контролним листама, начином попуњавања и са могућношћу вршења самоконтроле.</w:t>
      </w:r>
    </w:p>
    <w:p w:rsidR="00510025" w:rsidRDefault="00510025" w:rsidP="009F3A79">
      <w:pPr>
        <w:rPr>
          <w:b/>
        </w:rPr>
      </w:pPr>
    </w:p>
    <w:p w:rsidR="009F3A79" w:rsidRPr="00665E7A" w:rsidRDefault="009F3A79" w:rsidP="009F3A79">
      <w:pPr>
        <w:rPr>
          <w:b/>
        </w:rPr>
      </w:pPr>
      <w:r w:rsidRPr="00665E7A">
        <w:rPr>
          <w:b/>
        </w:rPr>
        <w:t>2.</w:t>
      </w:r>
      <w:r w:rsidRPr="00665E7A">
        <w:rPr>
          <w:b/>
        </w:rPr>
        <w:tab/>
        <w:t>Усклађености пословања и поступања са законом и прописима које се мерe контролним листама</w:t>
      </w:r>
    </w:p>
    <w:p w:rsidR="009F3A79" w:rsidRDefault="009F3A79" w:rsidP="009F3A79"/>
    <w:p w:rsidR="009F3A79" w:rsidRPr="00112479" w:rsidRDefault="009F3A79" w:rsidP="009F3A79">
      <w:r>
        <w:t>У поступцима редовног и ванредног инспекцијског надзора утврђено је да је ниво усклађености поступања или пословања са прописима, а који се мери ко</w:t>
      </w:r>
      <w:r w:rsidR="00E17C66">
        <w:t xml:space="preserve">нтролним листама задовољавајући. </w:t>
      </w:r>
      <w:r w:rsidR="000E3A4E" w:rsidRPr="00112479">
        <w:rPr>
          <w:rFonts w:cs="Calibri"/>
        </w:rPr>
        <w:t>На основу дугогодишњег искуства и</w:t>
      </w:r>
      <w:r w:rsidR="00112479">
        <w:rPr>
          <w:rFonts w:cs="Calibri"/>
        </w:rPr>
        <w:t xml:space="preserve"> праксе у инспекцијском надзору и </w:t>
      </w:r>
      <w:r w:rsidR="00112479" w:rsidRPr="00112479">
        <w:t xml:space="preserve"> </w:t>
      </w:r>
      <w:r w:rsidR="00112479" w:rsidRPr="0046541B">
        <w:t>контролних листи</w:t>
      </w:r>
      <w:r w:rsidR="000E3A4E" w:rsidRPr="00112479">
        <w:rPr>
          <w:rFonts w:cs="Calibri"/>
        </w:rPr>
        <w:t xml:space="preserve">  надзирани субјекти су потенцијално сврстани у одређене категорије према којима ће се вршити инспекцијски надзор.</w:t>
      </w:r>
    </w:p>
    <w:p w:rsidR="009F3A79" w:rsidRDefault="0046541B" w:rsidP="009F3A79">
      <w:r w:rsidRPr="0046541B">
        <w:t xml:space="preserve"> Нижи ризик подразумева и ређе контроле што значи да је акценат на квалитету, а не и квантитету и да је надзор усмерен првенствено на оне субјекте за које се установи да не послују у складу са законом било да се ради</w:t>
      </w:r>
      <w:r>
        <w:t xml:space="preserve"> о физичким или правним лицима.</w:t>
      </w:r>
    </w:p>
    <w:p w:rsidR="0046541B" w:rsidRPr="00110215" w:rsidRDefault="0046541B" w:rsidP="0046541B">
      <w:pPr>
        <w:rPr>
          <w:b/>
        </w:rPr>
      </w:pPr>
      <w:r w:rsidRPr="00110215">
        <w:rPr>
          <w:b/>
        </w:rPr>
        <w:t>3. Нерегистровани субјекти и предузете мере</w:t>
      </w:r>
    </w:p>
    <w:p w:rsidR="0046541B" w:rsidRDefault="0046541B" w:rsidP="0046541B">
      <w:r>
        <w:t>У извештајном периоду није било нерегистрованих субјеката.</w:t>
      </w:r>
    </w:p>
    <w:p w:rsidR="0046541B" w:rsidRPr="00110215" w:rsidRDefault="0046541B" w:rsidP="0046541B">
      <w:pPr>
        <w:rPr>
          <w:b/>
        </w:rPr>
      </w:pPr>
      <w:r w:rsidRPr="00110215">
        <w:rPr>
          <w:b/>
        </w:rPr>
        <w:t>4. Однос редовних и ванредних инспекцијских надзора</w:t>
      </w:r>
    </w:p>
    <w:p w:rsidR="0046541B" w:rsidRDefault="0046541B" w:rsidP="0046541B"/>
    <w:p w:rsidR="0046541B" w:rsidRPr="006366FF" w:rsidRDefault="0046541B" w:rsidP="0046541B">
      <w:pPr>
        <w:rPr>
          <w:b/>
        </w:rPr>
      </w:pPr>
      <w:r>
        <w:t>У</w:t>
      </w:r>
      <w:r>
        <w:tab/>
        <w:t>201</w:t>
      </w:r>
      <w:r w:rsidR="006366FF">
        <w:t>7</w:t>
      </w:r>
      <w:r>
        <w:t>. години извршен</w:t>
      </w:r>
      <w:r w:rsidR="003E2295">
        <w:t xml:space="preserve">о </w:t>
      </w:r>
      <w:r>
        <w:t xml:space="preserve"> је </w:t>
      </w:r>
      <w:r w:rsidR="003E2295">
        <w:t xml:space="preserve"> 27 редовних </w:t>
      </w:r>
      <w:r w:rsidR="00510025">
        <w:t xml:space="preserve"> </w:t>
      </w:r>
      <w:r w:rsidR="003E2295">
        <w:t xml:space="preserve">и 7 ванредних </w:t>
      </w:r>
      <w:r>
        <w:t xml:space="preserve"> </w:t>
      </w:r>
      <w:r w:rsidR="003E2295">
        <w:t>инспекцијски надзор</w:t>
      </w:r>
      <w:r w:rsidR="00510025">
        <w:t>а и 6 вануправних предмета.</w:t>
      </w:r>
      <w:r w:rsidR="003E2295">
        <w:t xml:space="preserve">  Једна писмена пријава која се односила на испуштање отпадних вода из погона хладњаче у Браничеву у реку Пек прослеђена је надлежном Министарству односно републичкој инспекцији која је надлежна за поступање на основу Закона о водама.  </w:t>
      </w:r>
    </w:p>
    <w:p w:rsidR="006366FF" w:rsidRPr="00510025" w:rsidRDefault="006366FF" w:rsidP="006366F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460"/>
        <w:jc w:val="both"/>
        <w:rPr>
          <w:rFonts w:cs="Calibri"/>
        </w:rPr>
      </w:pPr>
      <w:r w:rsidRPr="00510025">
        <w:rPr>
          <w:rFonts w:cs="Calibri"/>
        </w:rPr>
        <w:t xml:space="preserve">Даном почетка пуне примене Закона о инспекцијском надзору тачније од  30.04.2016. године почело са уходавањем, нова поступања као и упознавање надзираних субјеката са новим законским одредбама, а приоритетан задатак био је усмерен на нерегистроване односно оне привредне субјекте који не послују и не обављају делатност у складу са законом и како би прибавили прописана одобрења надлежних органа.  </w:t>
      </w:r>
    </w:p>
    <w:p w:rsidR="00D76B92" w:rsidRPr="00D76B92" w:rsidRDefault="006366FF" w:rsidP="006366FF">
      <w:pPr>
        <w:widowControl w:val="0"/>
        <w:numPr>
          <w:ilvl w:val="1"/>
          <w:numId w:val="1"/>
        </w:numPr>
        <w:tabs>
          <w:tab w:val="num" w:pos="677"/>
        </w:tabs>
        <w:overflowPunct w:val="0"/>
        <w:autoSpaceDE w:val="0"/>
        <w:autoSpaceDN w:val="0"/>
        <w:adjustRightInd w:val="0"/>
        <w:spacing w:after="0" w:line="225" w:lineRule="auto"/>
        <w:ind w:left="0" w:right="60" w:firstLine="460"/>
        <w:jc w:val="both"/>
        <w:rPr>
          <w:rFonts w:cs="Calibri"/>
          <w:i/>
          <w:sz w:val="24"/>
          <w:szCs w:val="24"/>
        </w:rPr>
      </w:pPr>
      <w:r w:rsidRPr="00510025">
        <w:rPr>
          <w:rFonts w:cs="Calibri"/>
        </w:rPr>
        <w:t xml:space="preserve">току извештајне године извршено је  редовних  по плану и </w:t>
      </w:r>
      <w:r w:rsidRPr="00510025">
        <w:rPr>
          <w:rFonts w:cs="Calibri"/>
          <w:b/>
        </w:rPr>
        <w:t xml:space="preserve"> </w:t>
      </w:r>
      <w:r w:rsidRPr="00510025">
        <w:rPr>
          <w:rFonts w:cs="Calibri"/>
        </w:rPr>
        <w:t>ванредних инспекцијских надзора иницираних представкама грађана што је захтевало увиђај на лицу места, сачињавање записника, спровођење испитног поступка, утврђивање одговорних лица, прикупљање неопходних података, састављање  , доношење управних аката и обавештавање грађана</w:t>
      </w:r>
      <w:r w:rsidRPr="006366FF">
        <w:rPr>
          <w:rFonts w:cs="Calibri"/>
          <w:i/>
          <w:sz w:val="24"/>
          <w:szCs w:val="24"/>
        </w:rPr>
        <w:t>.</w:t>
      </w:r>
      <w:r w:rsidR="00D76B92" w:rsidRPr="00D76B92">
        <w:t xml:space="preserve"> </w:t>
      </w:r>
    </w:p>
    <w:p w:rsidR="006366FF" w:rsidRDefault="00D76B92" w:rsidP="00D76B9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25" w:lineRule="auto"/>
        <w:ind w:right="60"/>
        <w:jc w:val="both"/>
        <w:rPr>
          <w:rFonts w:cs="Calibri"/>
          <w:i/>
          <w:sz w:val="24"/>
          <w:szCs w:val="24"/>
        </w:rPr>
      </w:pPr>
      <w:r>
        <w:t xml:space="preserve"> Инспектор за заштиту животне средине је присуствовао појединим мерењима емисије загађујућих материја, мерењима нејонизујућих зрачења, као и свим мерењима буке из угоститељских локала, у случајевима где је била наложена мера заштите од буке. Исто тако, вршене су редовне контроле, у ноћним часовима угоститељских објеката .</w:t>
      </w:r>
    </w:p>
    <w:p w:rsidR="007F3978" w:rsidRPr="007F3978" w:rsidRDefault="007F3978" w:rsidP="007F3978">
      <w:pPr>
        <w:jc w:val="both"/>
        <w:rPr>
          <w:rFonts w:cs="Tunga"/>
          <w:lang w:val="sr-Latn-CS"/>
        </w:rPr>
      </w:pPr>
      <w:r w:rsidRPr="007F3978">
        <w:rPr>
          <w:rFonts w:cs="Tunga"/>
          <w:lang w:val="sr-Latn-CS"/>
        </w:rPr>
        <w:t xml:space="preserve">Посебну пажњу инспектор </w:t>
      </w:r>
      <w:r>
        <w:rPr>
          <w:rFonts w:cs="Tunga"/>
        </w:rPr>
        <w:t xml:space="preserve">је </w:t>
      </w:r>
      <w:r>
        <w:rPr>
          <w:rFonts w:cs="Tunga"/>
          <w:lang w:val="sr-Latn-CS"/>
        </w:rPr>
        <w:t>усмер</w:t>
      </w:r>
      <w:r w:rsidRPr="007F3978">
        <w:rPr>
          <w:rFonts w:cs="Tunga"/>
          <w:lang w:val="sr-Latn-CS"/>
        </w:rPr>
        <w:t>и</w:t>
      </w:r>
      <w:r>
        <w:rPr>
          <w:rFonts w:cs="Tunga"/>
        </w:rPr>
        <w:t xml:space="preserve">о на </w:t>
      </w:r>
      <w:r w:rsidRPr="007F3978">
        <w:rPr>
          <w:rFonts w:cs="Tunga"/>
          <w:lang w:val="sr-Latn-CS"/>
        </w:rPr>
        <w:t xml:space="preserve"> контроли у области </w:t>
      </w:r>
      <w:r>
        <w:rPr>
          <w:rFonts w:cs="Tunga"/>
        </w:rPr>
        <w:t xml:space="preserve">процене утицаја , </w:t>
      </w:r>
      <w:r w:rsidRPr="007F3978">
        <w:rPr>
          <w:rFonts w:cs="Tunga"/>
          <w:lang w:val="sr-Latn-CS"/>
        </w:rPr>
        <w:t>заштите ваздуха, управљању отпадом и заштити од буке у животној средини.</w:t>
      </w:r>
    </w:p>
    <w:p w:rsidR="00510025" w:rsidRPr="007F3978" w:rsidRDefault="00510025" w:rsidP="006366FF">
      <w:pPr>
        <w:widowControl w:val="0"/>
        <w:numPr>
          <w:ilvl w:val="1"/>
          <w:numId w:val="1"/>
        </w:numPr>
        <w:tabs>
          <w:tab w:val="num" w:pos="677"/>
        </w:tabs>
        <w:overflowPunct w:val="0"/>
        <w:autoSpaceDE w:val="0"/>
        <w:autoSpaceDN w:val="0"/>
        <w:adjustRightInd w:val="0"/>
        <w:spacing w:after="0" w:line="225" w:lineRule="auto"/>
        <w:ind w:left="0" w:right="60" w:firstLine="460"/>
        <w:jc w:val="both"/>
        <w:rPr>
          <w:rFonts w:cs="Calibri"/>
          <w:i/>
        </w:rPr>
      </w:pPr>
      <w:r w:rsidRPr="007F3978">
        <w:rPr>
          <w:rFonts w:cs="Calibri"/>
        </w:rPr>
        <w:t>складу са одоб</w:t>
      </w:r>
      <w:r w:rsidR="007F3978" w:rsidRPr="007F3978">
        <w:rPr>
          <w:rFonts w:cs="Calibri"/>
        </w:rPr>
        <w:t>реним Планом рада за 2017 годину</w:t>
      </w:r>
      <w:r w:rsidRPr="007F3978">
        <w:rPr>
          <w:rFonts w:cs="Calibri"/>
        </w:rPr>
        <w:t xml:space="preserve"> може се закључити да су активности из плана углавном спроведене код свих надзираних субјеката </w:t>
      </w:r>
      <w:r w:rsidR="007F3978" w:rsidRPr="007F3978">
        <w:rPr>
          <w:rFonts w:cs="Calibri"/>
        </w:rPr>
        <w:t>сходно потребама и процени ризика.</w:t>
      </w:r>
    </w:p>
    <w:p w:rsidR="0046541B" w:rsidRPr="006366FF" w:rsidRDefault="00D76B92" w:rsidP="009F3A79">
      <w:pPr>
        <w:rPr>
          <w:i/>
        </w:rPr>
      </w:pPr>
      <w:r>
        <w:t xml:space="preserve">Инспектор за заштиту животне средине је  благовремено припремио План инспекцијског надзора за 2018. годину у склaду са Законом о инспекцијском надзору, на који је надлежно </w:t>
      </w:r>
      <w:r w:rsidR="007A595E">
        <w:t xml:space="preserve">Министарство </w:t>
      </w:r>
      <w:r>
        <w:t>дало позитивно мишљење.</w:t>
      </w:r>
    </w:p>
    <w:p w:rsidR="0046541B" w:rsidRPr="009B66A0" w:rsidRDefault="0046541B" w:rsidP="0046541B">
      <w:pPr>
        <w:rPr>
          <w:b/>
        </w:rPr>
      </w:pPr>
      <w:r w:rsidRPr="009B66A0">
        <w:rPr>
          <w:b/>
        </w:rPr>
        <w:t>5. Координација инспекцијског надзора</w:t>
      </w:r>
    </w:p>
    <w:p w:rsidR="0046541B" w:rsidRPr="00510025" w:rsidRDefault="006366FF" w:rsidP="0046541B">
      <w:r w:rsidRPr="00510025">
        <w:rPr>
          <w:rFonts w:cs="Calibri"/>
        </w:rPr>
        <w:t>У поступцима редовних или ванредних инспекцијских надзора прослеђивала је другим инспекцијама записнике о утврђеном чињеничном стању, службене белешке  а чији предмет контроле није у њеној надлежности у складу са чл. 30 Закона о инспекцијском надзору. Како би се постигла правилна и ефикасна примен</w:t>
      </w:r>
      <w:r w:rsidR="00112479" w:rsidRPr="00510025">
        <w:rPr>
          <w:rFonts w:cs="Calibri"/>
        </w:rPr>
        <w:t>а закона формирана је  Комисија</w:t>
      </w:r>
      <w:r w:rsidRPr="00510025">
        <w:rPr>
          <w:rFonts w:cs="Calibri"/>
        </w:rPr>
        <w:t xml:space="preserve"> за координацију инспекцијског надзора </w:t>
      </w:r>
      <w:r w:rsidRPr="00510025">
        <w:rPr>
          <w:rFonts w:cs="BookmanOldStyle"/>
        </w:rPr>
        <w:t xml:space="preserve">над пословима из изворне надлежности општине Голубац  . У складу са законом успоставиће се сарадња од стране инспекције кроз размену </w:t>
      </w:r>
      <w:r w:rsidRPr="00510025">
        <w:rPr>
          <w:rFonts w:cs="Calibri"/>
        </w:rPr>
        <w:t xml:space="preserve">информације о раду, потребнох података али пре свега унапређења рада инспекције.  </w:t>
      </w:r>
      <w:r w:rsidRPr="00510025">
        <w:rPr>
          <w:rFonts w:cs="Tahoma"/>
        </w:rPr>
        <w:t xml:space="preserve">Осим редовних текућих послова, посебна пажња посвећена је сталним  активностима око одговања на захтеве, упитнике и дописе од стране Министарства, надлежних  органа ,организација и невладиног сектора. </w:t>
      </w:r>
      <w:r w:rsidR="005104C5" w:rsidRPr="00510025">
        <w:rPr>
          <w:rFonts w:cs="Tahoma"/>
        </w:rPr>
        <w:t xml:space="preserve">Овај инспектор који је истовремено и руководилац </w:t>
      </w:r>
      <w:r w:rsidRPr="00510025">
        <w:rPr>
          <w:rFonts w:cs="Tahoma"/>
        </w:rPr>
        <w:t xml:space="preserve"> инспекције припремао је одговоре , податке и п</w:t>
      </w:r>
      <w:r w:rsidR="005104C5" w:rsidRPr="00510025">
        <w:rPr>
          <w:rFonts w:cs="Tahoma"/>
        </w:rPr>
        <w:t xml:space="preserve">рослеђивао информације надлежном Министарству  заштите животне средине  </w:t>
      </w:r>
      <w:r w:rsidRPr="00510025">
        <w:rPr>
          <w:rFonts w:cs="Tahoma"/>
        </w:rPr>
        <w:t>агенцијама, СКГО, невладиним организацијама У складу са Законом о слободном приступу информацијама, руководилац је у законском року одговарао на  тражене информације (два предмета).</w:t>
      </w:r>
    </w:p>
    <w:p w:rsidR="0046541B" w:rsidRDefault="0046541B" w:rsidP="0046541B">
      <w:r w:rsidRPr="005104C5">
        <w:t>Како би се постигла ефикаснија сарадња и координација инспекцијских органа, бржа и максимална међусобна информисаност,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е-управе.</w:t>
      </w:r>
    </w:p>
    <w:p w:rsidR="008C54CD" w:rsidRPr="005104C5" w:rsidRDefault="008C54CD" w:rsidP="0046541B">
      <w:r>
        <w:t xml:space="preserve">Инспектор за заштиту животне средине има добру сарадњу са осталим инспекцијама а нарочито са републичком инспекцијском за заштиту животне средине.  </w:t>
      </w:r>
    </w:p>
    <w:p w:rsidR="006366FF" w:rsidRPr="005104C5" w:rsidRDefault="006366FF" w:rsidP="006366FF">
      <w:pPr>
        <w:autoSpaceDE w:val="0"/>
        <w:autoSpaceDN w:val="0"/>
        <w:adjustRightInd w:val="0"/>
        <w:spacing w:after="0"/>
        <w:ind w:firstLine="720"/>
        <w:jc w:val="both"/>
        <w:rPr>
          <w:rFonts w:eastAsia="LiberationSansNarrow" w:cs="LiberationSansNarrow"/>
        </w:rPr>
      </w:pPr>
      <w:r w:rsidRPr="005104C5">
        <w:rPr>
          <w:rFonts w:eastAsia="LiberationSansNarrow" w:cs="LiberationSansNarrow"/>
        </w:rPr>
        <w:t>Предлог:</w:t>
      </w:r>
    </w:p>
    <w:p w:rsidR="006366FF" w:rsidRPr="005104C5" w:rsidRDefault="006366FF" w:rsidP="006366FF">
      <w:pPr>
        <w:autoSpaceDE w:val="0"/>
        <w:autoSpaceDN w:val="0"/>
        <w:adjustRightInd w:val="0"/>
        <w:spacing w:after="0"/>
        <w:jc w:val="both"/>
        <w:rPr>
          <w:rFonts w:eastAsia="LiberationSansNarrow" w:cs="LiberationSansNarrow"/>
        </w:rPr>
      </w:pPr>
      <w:r w:rsidRPr="005104C5">
        <w:rPr>
          <w:rFonts w:eastAsia="LiberationSansNarrow" w:cs="LiberationSansNarrow"/>
        </w:rPr>
        <w:t xml:space="preserve">         1. Успоставити бољи систем сарадње</w:t>
      </w:r>
    </w:p>
    <w:p w:rsidR="006366FF" w:rsidRPr="005104C5" w:rsidRDefault="006366FF" w:rsidP="006366F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52"/>
        <w:jc w:val="both"/>
        <w:rPr>
          <w:rFonts w:cs="Times New Roman"/>
        </w:rPr>
      </w:pPr>
      <w:r w:rsidRPr="005104C5">
        <w:rPr>
          <w:rFonts w:eastAsia="LiberationSansNarrow" w:cs="LiberationSansNarrow"/>
        </w:rPr>
        <w:t>2. Израда функционалног интегрисаног информационог система – базе података коју би користиле све инспекције у свом раду.</w:t>
      </w:r>
    </w:p>
    <w:p w:rsidR="006366FF" w:rsidRPr="005104C5" w:rsidRDefault="006366FF" w:rsidP="006366FF">
      <w:pPr>
        <w:autoSpaceDE w:val="0"/>
        <w:autoSpaceDN w:val="0"/>
        <w:adjustRightInd w:val="0"/>
        <w:spacing w:after="0"/>
        <w:jc w:val="both"/>
        <w:rPr>
          <w:rFonts w:ascii="LiberationSansNarrow" w:eastAsia="LiberationSansNarrow" w:cs="LiberationSansNarrow"/>
        </w:rPr>
      </w:pPr>
    </w:p>
    <w:p w:rsidR="0046541B" w:rsidRPr="00F16557" w:rsidRDefault="0046541B" w:rsidP="0046541B">
      <w:pPr>
        <w:rPr>
          <w:b/>
        </w:rPr>
      </w:pPr>
      <w:r w:rsidRPr="00F16557">
        <w:rPr>
          <w:b/>
        </w:rPr>
        <w:t>6. Ресурси</w:t>
      </w:r>
    </w:p>
    <w:p w:rsidR="007F3978" w:rsidRDefault="0046541B" w:rsidP="007F3978">
      <w:pPr>
        <w:pStyle w:val="NoSpacing"/>
        <w:rPr>
          <w:rFonts w:asciiTheme="minorHAnsi" w:hAnsiTheme="minorHAnsi"/>
          <w:sz w:val="22"/>
          <w:szCs w:val="22"/>
        </w:rPr>
      </w:pPr>
      <w:r w:rsidRPr="007F3978">
        <w:rPr>
          <w:rFonts w:asciiTheme="minorHAnsi" w:hAnsiTheme="minorHAnsi"/>
          <w:sz w:val="22"/>
          <w:szCs w:val="22"/>
        </w:rPr>
        <w:t xml:space="preserve">У поступцима инспекцијског надзора инспектор није користио повећана материјална средства. </w:t>
      </w:r>
      <w:r w:rsidR="007F3978">
        <w:rPr>
          <w:rFonts w:asciiTheme="minorHAnsi" w:hAnsiTheme="minorHAnsi"/>
          <w:sz w:val="22"/>
          <w:szCs w:val="22"/>
        </w:rPr>
        <w:t>Када су у питању ресурси потребно је :</w:t>
      </w:r>
    </w:p>
    <w:p w:rsidR="007F3978" w:rsidRPr="007F3978" w:rsidRDefault="0046541B" w:rsidP="007F3978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 w:rsidRPr="007F3978">
        <w:rPr>
          <w:rFonts w:asciiTheme="minorHAnsi" w:hAnsiTheme="minorHAnsi"/>
          <w:sz w:val="22"/>
          <w:szCs w:val="22"/>
        </w:rPr>
        <w:t xml:space="preserve"> </w:t>
      </w:r>
      <w:r w:rsidR="007F3978" w:rsidRPr="007F3978">
        <w:rPr>
          <w:rFonts w:asciiTheme="minorHAnsi" w:hAnsiTheme="minorHAnsi"/>
          <w:sz w:val="22"/>
          <w:szCs w:val="22"/>
        </w:rPr>
        <w:t>Кадровско јачање Групе за инспекцијске послове,потребан већи број инспектора односно један извршилац на пословима инспектора заштите животне средине  да обавља један инспекцијски реферат ;</w:t>
      </w:r>
      <w:r w:rsidR="007F3978" w:rsidRPr="007F397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7F3978" w:rsidRPr="007F3978" w:rsidRDefault="007F3978" w:rsidP="007F3978">
      <w:pPr>
        <w:pStyle w:val="NoSpacing"/>
        <w:rPr>
          <w:rFonts w:asciiTheme="minorHAnsi" w:hAnsiTheme="minorHAnsi"/>
          <w:sz w:val="22"/>
          <w:szCs w:val="22"/>
        </w:rPr>
      </w:pPr>
      <w:r w:rsidRPr="007F3978">
        <w:rPr>
          <w:rFonts w:asciiTheme="minorHAnsi" w:hAnsiTheme="minorHAnsi"/>
          <w:sz w:val="22"/>
          <w:szCs w:val="22"/>
          <w:lang w:val="en-US"/>
        </w:rPr>
        <w:t>-</w:t>
      </w:r>
      <w:r w:rsidRPr="007F3978">
        <w:rPr>
          <w:rFonts w:asciiTheme="minorHAnsi" w:hAnsiTheme="minorHAnsi"/>
          <w:sz w:val="22"/>
          <w:szCs w:val="22"/>
        </w:rPr>
        <w:t xml:space="preserve"> </w:t>
      </w:r>
      <w:r w:rsidRPr="007F3978">
        <w:rPr>
          <w:rFonts w:asciiTheme="minorHAnsi" w:hAnsiTheme="minorHAnsi" w:cs="ArialNarrow"/>
          <w:sz w:val="22"/>
          <w:szCs w:val="22"/>
        </w:rPr>
        <w:t xml:space="preserve"> </w:t>
      </w:r>
      <w:proofErr w:type="gramStart"/>
      <w:r w:rsidRPr="007F3978">
        <w:rPr>
          <w:rFonts w:asciiTheme="minorHAnsi" w:hAnsiTheme="minorHAnsi" w:cs="ArialNarrow"/>
          <w:sz w:val="22"/>
          <w:szCs w:val="22"/>
        </w:rPr>
        <w:t>Унапредити  рад</w:t>
      </w:r>
      <w:proofErr w:type="gramEnd"/>
      <w:r w:rsidRPr="007F3978">
        <w:rPr>
          <w:rFonts w:asciiTheme="minorHAnsi" w:hAnsiTheme="minorHAnsi" w:cs="ArialNarrow"/>
          <w:sz w:val="22"/>
          <w:szCs w:val="22"/>
        </w:rPr>
        <w:t xml:space="preserve"> инспектора за заштиту животне средине путем обука,семинара, упутства, инструкција, ради ефикасније примене закона;</w:t>
      </w:r>
    </w:p>
    <w:p w:rsidR="007F3978" w:rsidRPr="007F3978" w:rsidRDefault="007F3978" w:rsidP="007F3978">
      <w:pPr>
        <w:pStyle w:val="NoSpacing"/>
        <w:rPr>
          <w:rFonts w:asciiTheme="minorHAnsi" w:hAnsiTheme="minorHAnsi" w:cs="ArialNarrow"/>
          <w:sz w:val="22"/>
          <w:szCs w:val="22"/>
        </w:rPr>
      </w:pPr>
      <w:r w:rsidRPr="007F3978">
        <w:rPr>
          <w:rFonts w:asciiTheme="minorHAnsi" w:hAnsiTheme="minorHAnsi"/>
          <w:sz w:val="22"/>
          <w:szCs w:val="22"/>
        </w:rPr>
        <w:t>-</w:t>
      </w:r>
      <w:r w:rsidRPr="007F3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F3978">
        <w:rPr>
          <w:rFonts w:asciiTheme="minorHAnsi" w:hAnsiTheme="minorHAnsi"/>
          <w:sz w:val="22"/>
          <w:szCs w:val="22"/>
        </w:rPr>
        <w:t>Побољшати техничку опремљеност (лаптоп или таблет,  фотоапарати,сл.телефон ..);</w:t>
      </w:r>
      <w:r w:rsidRPr="007F3978">
        <w:rPr>
          <w:rFonts w:asciiTheme="minorHAnsi" w:hAnsiTheme="minorHAnsi" w:cs="ArialNarrow"/>
          <w:sz w:val="22"/>
          <w:szCs w:val="22"/>
        </w:rPr>
        <w:t xml:space="preserve"> </w:t>
      </w:r>
    </w:p>
    <w:p w:rsidR="007F3978" w:rsidRPr="009A1451" w:rsidRDefault="007F3978" w:rsidP="007F3978">
      <w:pPr>
        <w:autoSpaceDE w:val="0"/>
        <w:autoSpaceDN w:val="0"/>
        <w:adjustRightInd w:val="0"/>
        <w:jc w:val="both"/>
        <w:rPr>
          <w:rFonts w:cs="ArialNarrow"/>
        </w:rPr>
      </w:pPr>
      <w:r w:rsidRPr="007F3978">
        <w:t xml:space="preserve">- </w:t>
      </w:r>
      <w:r w:rsidRPr="007F3978">
        <w:rPr>
          <w:rFonts w:cs="ArialNarrow"/>
        </w:rPr>
        <w:t>Потребан број возила (куповина новог или половног возила).Тренутно возило које користи сва локална инспекција је југо старости око 20 година</w:t>
      </w:r>
      <w:r w:rsidRPr="009A1451">
        <w:rPr>
          <w:rFonts w:cs="ArialNarrow"/>
        </w:rPr>
        <w:t xml:space="preserve"> </w:t>
      </w:r>
      <w:r>
        <w:rPr>
          <w:rFonts w:cs="ArialNarrow"/>
        </w:rPr>
        <w:t>;</w:t>
      </w:r>
    </w:p>
    <w:p w:rsidR="0046541B" w:rsidRPr="009B66A0" w:rsidRDefault="00D24BEE" w:rsidP="0046541B">
      <w:pPr>
        <w:rPr>
          <w:b/>
        </w:rPr>
      </w:pPr>
      <w:r w:rsidRPr="009B66A0">
        <w:rPr>
          <w:b/>
        </w:rPr>
        <w:t>7.</w:t>
      </w:r>
      <w:r w:rsidR="0046541B" w:rsidRPr="009B66A0">
        <w:rPr>
          <w:b/>
        </w:rPr>
        <w:t xml:space="preserve"> Придржавање рокова за поступање</w:t>
      </w:r>
    </w:p>
    <w:p w:rsidR="0046541B" w:rsidRPr="007F3978" w:rsidRDefault="006366FF" w:rsidP="0046541B">
      <w:r w:rsidRPr="007F3978">
        <w:rPr>
          <w:rFonts w:cs="Calibri"/>
        </w:rPr>
        <w:t>Узимајући у обзир да је Законом о инспекцијском надзору прописана хитност мера уколико се процени и утврди висок и критичан ризик, односно када то захтевају разлози спречавања или отклањања непосредне опасности по животну средину, безбедност или комунални ред, инспектори су одмах по пријему писмених , усмених и телефонских пријава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представки. Управне радње и мере предузимане су и доношене у законским роковима, али ће се радити на томе да они буду још краћи нарочито када се ради о изласцима на терен и обавештавању подносиоца представки</w:t>
      </w:r>
    </w:p>
    <w:p w:rsidR="0046541B" w:rsidRDefault="0046541B" w:rsidP="0046541B"/>
    <w:p w:rsidR="00AC312D" w:rsidRPr="00D24BEE" w:rsidRDefault="00AC312D" w:rsidP="00AC312D">
      <w:pPr>
        <w:rPr>
          <w:b/>
        </w:rPr>
      </w:pPr>
      <w:r w:rsidRPr="00D24BEE">
        <w:rPr>
          <w:b/>
        </w:rPr>
        <w:t>8. Законитост управних аката</w:t>
      </w:r>
    </w:p>
    <w:p w:rsidR="00AC312D" w:rsidRDefault="00AC312D" w:rsidP="00AC312D"/>
    <w:p w:rsidR="00DC20FD" w:rsidRDefault="00AC312D" w:rsidP="00AC312D">
      <w:r>
        <w:t xml:space="preserve"> Инспектор за заштиту животне средине општине Голубац врши инспекцијски надзор над спровођењем </w:t>
      </w:r>
      <w:r w:rsidR="00FD409D">
        <w:t>закона из области</w:t>
      </w:r>
      <w:r w:rsidR="00F232CB">
        <w:t xml:space="preserve"> заштите </w:t>
      </w:r>
      <w:r w:rsidR="00FD409D">
        <w:t>животне средине и прописа донетих на основу ових закона.</w:t>
      </w:r>
    </w:p>
    <w:p w:rsidR="00AC312D" w:rsidRDefault="008C6CEF" w:rsidP="00AC312D">
      <w:r>
        <w:t>У 2017</w:t>
      </w:r>
      <w:r w:rsidR="00AC312D">
        <w:t xml:space="preserve">. години </w:t>
      </w:r>
      <w:r w:rsidR="00726195">
        <w:t>није било уложених жалби на решења  инспектора за заштиту животне средине.</w:t>
      </w:r>
    </w:p>
    <w:p w:rsidR="00AC312D" w:rsidRPr="00D24BEE" w:rsidRDefault="00AC312D" w:rsidP="00AC312D">
      <w:pPr>
        <w:rPr>
          <w:b/>
        </w:rPr>
      </w:pPr>
      <w:r>
        <w:t xml:space="preserve"> </w:t>
      </w:r>
      <w:r w:rsidRPr="00D24BEE">
        <w:rPr>
          <w:b/>
        </w:rPr>
        <w:t>9. Притужбе на рад инспекције</w:t>
      </w:r>
    </w:p>
    <w:p w:rsidR="00AC312D" w:rsidRDefault="00B538A8" w:rsidP="00AC312D">
      <w:r>
        <w:t>У 201</w:t>
      </w:r>
      <w:r w:rsidR="005104C5">
        <w:t>7</w:t>
      </w:r>
      <w:r>
        <w:t>. години није би</w:t>
      </w:r>
      <w:r w:rsidR="00AC312D">
        <w:t xml:space="preserve">ло поднетих притужби подносиоца представки на рад инспекције. </w:t>
      </w:r>
    </w:p>
    <w:p w:rsidR="00AC312D" w:rsidRDefault="00AC312D" w:rsidP="00AC312D">
      <w:pPr>
        <w:rPr>
          <w:b/>
        </w:rPr>
      </w:pPr>
      <w:r w:rsidRPr="00D24BEE">
        <w:rPr>
          <w:b/>
        </w:rPr>
        <w:t>10.</w:t>
      </w:r>
      <w:r w:rsidRPr="00D24BEE">
        <w:rPr>
          <w:b/>
        </w:rPr>
        <w:tab/>
        <w:t>Обуке запослених</w:t>
      </w:r>
    </w:p>
    <w:p w:rsidR="00972585" w:rsidRDefault="005104C5" w:rsidP="00AC312D">
      <w:r>
        <w:t>У организацији Министарства заштите животне средине, Сектора за надзор и предострожност у животној средини, у периоду од септембра до децембра 2017. године, у Београду је одржано 5 обука за инспекторе заштите животне средине јединица локалне самоуправе.</w:t>
      </w:r>
      <w:r w:rsidR="00972585" w:rsidRPr="00972585">
        <w:t xml:space="preserve"> </w:t>
      </w:r>
      <w:r w:rsidR="00972585" w:rsidRPr="005104C5">
        <w:t>Инспектор</w:t>
      </w:r>
      <w:r w:rsidR="00972585">
        <w:t>у</w:t>
      </w:r>
      <w:r w:rsidR="00972585" w:rsidRPr="005104C5">
        <w:t xml:space="preserve"> за заштиту животне средине</w:t>
      </w:r>
      <w:r w:rsidR="00972585">
        <w:t xml:space="preserve"> општинске управе Голубац је </w:t>
      </w:r>
      <w:r w:rsidR="00F06E6F">
        <w:t>додељ</w:t>
      </w:r>
      <w:r w:rsidR="00972585">
        <w:t>ен сертификат након завршене  обуке.</w:t>
      </w:r>
    </w:p>
    <w:p w:rsidR="005104C5" w:rsidRPr="005104C5" w:rsidRDefault="00972585" w:rsidP="00972585">
      <w:pPr>
        <w:rPr>
          <w:rFonts w:eastAsia="LiberationSansNarrow" w:cs="LiberationSansNarrow"/>
        </w:rPr>
      </w:pPr>
      <w:r>
        <w:rPr>
          <w:rFonts w:cs="Calibri"/>
        </w:rPr>
        <w:t>У</w:t>
      </w:r>
      <w:r w:rsidRPr="005104C5">
        <w:rPr>
          <w:rFonts w:cs="Calibri"/>
        </w:rPr>
        <w:t xml:space="preserve"> организацији СКГО</w:t>
      </w:r>
      <w:r>
        <w:rPr>
          <w:rFonts w:cs="Calibri"/>
        </w:rPr>
        <w:t xml:space="preserve"> и Министарства државне управе овај инспектор је  завршио </w:t>
      </w:r>
      <w:r w:rsidR="005104C5" w:rsidRPr="005104C5">
        <w:rPr>
          <w:rFonts w:cs="Calibri"/>
        </w:rPr>
        <w:t xml:space="preserve">осмонедељну е-обуку „Изградња капацитета локалних инспекцијских служби“ </w:t>
      </w:r>
      <w:r>
        <w:rPr>
          <w:rFonts w:cs="Calibri"/>
        </w:rPr>
        <w:t>која је запосленом</w:t>
      </w:r>
      <w:r w:rsidR="005104C5" w:rsidRPr="005104C5">
        <w:rPr>
          <w:rFonts w:cs="Calibri"/>
        </w:rPr>
        <w:t xml:space="preserve"> пружила кључна знања и информације о примени Закона о инспекцијском надзору , и на основу положених тестова  стеченасу  три сертификата о успешно завршеној обуци.</w:t>
      </w:r>
      <w:r w:rsidR="005104C5" w:rsidRPr="005104C5">
        <w:rPr>
          <w:rFonts w:ascii="LiberationSansNarrow" w:eastAsia="LiberationSansNarrow" w:cs="LiberationSansNarrow"/>
        </w:rPr>
        <w:t xml:space="preserve"> </w:t>
      </w:r>
      <w:r w:rsidR="005104C5" w:rsidRPr="005104C5">
        <w:rPr>
          <w:rFonts w:eastAsia="LiberationSansNarrow" w:cs="LiberationSansNarrow"/>
        </w:rPr>
        <w:t xml:space="preserve">Циљ ове електронске обуке је био да учесницима обезбеди кључна знања и информације о новом Закону о инспекцијском надзору, којим се детаљно уређује садржина, врсте, облици и поступак инспекцијског надзора, овлашћења и обавезе учесника у инспекцијском надзору, као и друга питања од значаја за инспекцијски надзор.Такође у организацији Сталне конференције градова и општина одржана је е-обука „Добро управљање у области заштите животне средине на локалном нивоу“ уз финансијску </w:t>
      </w:r>
      <w:r>
        <w:rPr>
          <w:rFonts w:eastAsia="LiberationSansNarrow" w:cs="LiberationSansNarrow"/>
        </w:rPr>
        <w:t xml:space="preserve">подршку Мисије ОЕБС-а у Србији и примена новог Закона  о општем управном поступку </w:t>
      </w:r>
      <w:r w:rsidR="00F06E6F">
        <w:rPr>
          <w:rFonts w:eastAsia="LiberationSansNarrow" w:cs="LiberationSansNarrow"/>
        </w:rPr>
        <w:t xml:space="preserve">. </w:t>
      </w:r>
    </w:p>
    <w:p w:rsidR="00AC312D" w:rsidRPr="005104C5" w:rsidRDefault="00D76B92" w:rsidP="00AC312D">
      <w:r>
        <w:t>Инспектор за заштиту животне средине  присуствовао је  састанцима  мреже ЕКО повереника у организацији Сталне конференције градова и општина - Савез градова и општина Србије (СКГО).</w:t>
      </w:r>
    </w:p>
    <w:p w:rsidR="008721F7" w:rsidRPr="00F0403C" w:rsidRDefault="008721F7" w:rsidP="008721F7">
      <w:pPr>
        <w:rPr>
          <w:b/>
        </w:rPr>
      </w:pPr>
      <w:r w:rsidRPr="00F0403C">
        <w:rPr>
          <w:b/>
        </w:rPr>
        <w:t>11.</w:t>
      </w:r>
      <w:r w:rsidRPr="00F0403C">
        <w:rPr>
          <w:b/>
        </w:rPr>
        <w:tab/>
        <w:t>Информациони систем</w:t>
      </w:r>
    </w:p>
    <w:p w:rsidR="008721F7" w:rsidRDefault="008721F7" w:rsidP="008721F7">
      <w:r>
        <w:t>Инспектор за заштиту животне средине  у свом раду за потребе инспекцијског надзора користи информационе податке АПР, РГЗ,</w:t>
      </w:r>
      <w:r w:rsidR="00F06E6F">
        <w:t xml:space="preserve">Агенције за заштиту животне средине, </w:t>
      </w:r>
      <w:r>
        <w:t xml:space="preserve"> добија податке од МУП РС и користе их у складу са одредбама Закона о заштити података о личности.</w:t>
      </w:r>
    </w:p>
    <w:p w:rsidR="00F0403C" w:rsidRDefault="00F0403C" w:rsidP="008721F7">
      <w:pPr>
        <w:rPr>
          <w:b/>
        </w:rPr>
      </w:pPr>
      <w:r w:rsidRPr="00F0403C">
        <w:rPr>
          <w:b/>
        </w:rPr>
        <w:t>12. Извршни поступак</w:t>
      </w:r>
    </w:p>
    <w:p w:rsidR="00F0403C" w:rsidRPr="00F0403C" w:rsidRDefault="00F0403C" w:rsidP="008721F7">
      <w:r w:rsidRPr="00F0403C">
        <w:t>Није било предмета за извршење.</w:t>
      </w:r>
    </w:p>
    <w:p w:rsidR="008721F7" w:rsidRPr="00F0403C" w:rsidRDefault="005A3483" w:rsidP="008721F7">
      <w:pPr>
        <w:rPr>
          <w:b/>
        </w:rPr>
      </w:pPr>
      <w:r>
        <w:rPr>
          <w:b/>
        </w:rPr>
        <w:t>1</w:t>
      </w:r>
      <w:r>
        <w:rPr>
          <w:b/>
          <w:lang w:val="sr-Latn-CS"/>
        </w:rPr>
        <w:t>3</w:t>
      </w:r>
      <w:r w:rsidR="008721F7" w:rsidRPr="00F0403C">
        <w:rPr>
          <w:b/>
        </w:rPr>
        <w:t>. Прекршаји поступци</w:t>
      </w:r>
    </w:p>
    <w:p w:rsidR="008721F7" w:rsidRDefault="008721F7" w:rsidP="008721F7">
      <w:r>
        <w:t>У 201</w:t>
      </w:r>
      <w:r w:rsidR="008C6CEF">
        <w:t>7</w:t>
      </w:r>
      <w:r>
        <w:t>. години није било поднетих  захтева за покретање прекршајних поступака.</w:t>
      </w:r>
    </w:p>
    <w:p w:rsidR="00241534" w:rsidRDefault="00241534" w:rsidP="008721F7">
      <w:pPr>
        <w:rPr>
          <w:b/>
        </w:rPr>
      </w:pPr>
    </w:p>
    <w:p w:rsidR="004A491A" w:rsidRPr="00241534" w:rsidRDefault="00241534" w:rsidP="008721F7">
      <w:pPr>
        <w:rPr>
          <w:b/>
        </w:rPr>
      </w:pPr>
      <w:r w:rsidRPr="00241534">
        <w:t xml:space="preserve"> </w:t>
      </w:r>
    </w:p>
    <w:p w:rsidR="004A491A" w:rsidRDefault="004A491A" w:rsidP="004A491A">
      <w:pPr>
        <w:jc w:val="right"/>
      </w:pPr>
      <w:r>
        <w:t>Инспектор за заштиту животне средине</w:t>
      </w:r>
    </w:p>
    <w:p w:rsidR="004A491A" w:rsidRDefault="004A491A" w:rsidP="004A491A">
      <w:pPr>
        <w:jc w:val="center"/>
      </w:pPr>
      <w:r>
        <w:t xml:space="preserve">                                                                                             </w:t>
      </w:r>
      <w:r w:rsidR="009B04E9">
        <w:t>Радмила Љујић</w:t>
      </w:r>
    </w:p>
    <w:p w:rsidR="0046541B" w:rsidRDefault="0046541B" w:rsidP="0046541B"/>
    <w:sectPr w:rsidR="0046541B" w:rsidSect="00A740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У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02853"/>
    <w:rsid w:val="000B0C31"/>
    <w:rsid w:val="000B40A1"/>
    <w:rsid w:val="000E3A4E"/>
    <w:rsid w:val="000E55A3"/>
    <w:rsid w:val="00110215"/>
    <w:rsid w:val="00112479"/>
    <w:rsid w:val="001D3F21"/>
    <w:rsid w:val="002276C2"/>
    <w:rsid w:val="0023136B"/>
    <w:rsid w:val="00241534"/>
    <w:rsid w:val="002C3B30"/>
    <w:rsid w:val="002C484D"/>
    <w:rsid w:val="002F12D4"/>
    <w:rsid w:val="00366CE3"/>
    <w:rsid w:val="0039371F"/>
    <w:rsid w:val="003E2295"/>
    <w:rsid w:val="0046541B"/>
    <w:rsid w:val="004A491A"/>
    <w:rsid w:val="004C60C6"/>
    <w:rsid w:val="00510025"/>
    <w:rsid w:val="005104C5"/>
    <w:rsid w:val="00516601"/>
    <w:rsid w:val="00567E8F"/>
    <w:rsid w:val="005951C4"/>
    <w:rsid w:val="005A3483"/>
    <w:rsid w:val="005A7269"/>
    <w:rsid w:val="00602853"/>
    <w:rsid w:val="006366FF"/>
    <w:rsid w:val="006431CF"/>
    <w:rsid w:val="00665E7A"/>
    <w:rsid w:val="00693638"/>
    <w:rsid w:val="006C58BB"/>
    <w:rsid w:val="00726195"/>
    <w:rsid w:val="00782C24"/>
    <w:rsid w:val="007A595E"/>
    <w:rsid w:val="007D61EF"/>
    <w:rsid w:val="007F3978"/>
    <w:rsid w:val="008721F7"/>
    <w:rsid w:val="008C54CD"/>
    <w:rsid w:val="008C6CEF"/>
    <w:rsid w:val="008F6A75"/>
    <w:rsid w:val="009064C0"/>
    <w:rsid w:val="009618C9"/>
    <w:rsid w:val="00972585"/>
    <w:rsid w:val="00976243"/>
    <w:rsid w:val="009B04E9"/>
    <w:rsid w:val="009B66A0"/>
    <w:rsid w:val="009F3A79"/>
    <w:rsid w:val="00A036CC"/>
    <w:rsid w:val="00A05AA3"/>
    <w:rsid w:val="00A101DE"/>
    <w:rsid w:val="00A4524E"/>
    <w:rsid w:val="00A740F1"/>
    <w:rsid w:val="00A752DD"/>
    <w:rsid w:val="00AB350E"/>
    <w:rsid w:val="00AC312D"/>
    <w:rsid w:val="00AE641C"/>
    <w:rsid w:val="00B04BEB"/>
    <w:rsid w:val="00B538A8"/>
    <w:rsid w:val="00B95918"/>
    <w:rsid w:val="00BC3DC5"/>
    <w:rsid w:val="00C37E8B"/>
    <w:rsid w:val="00C63622"/>
    <w:rsid w:val="00CD515F"/>
    <w:rsid w:val="00CF24F4"/>
    <w:rsid w:val="00D20743"/>
    <w:rsid w:val="00D24BEE"/>
    <w:rsid w:val="00D76B92"/>
    <w:rsid w:val="00D82D8A"/>
    <w:rsid w:val="00DC20FD"/>
    <w:rsid w:val="00E17C66"/>
    <w:rsid w:val="00E36912"/>
    <w:rsid w:val="00E85F20"/>
    <w:rsid w:val="00F0403C"/>
    <w:rsid w:val="00F06E6F"/>
    <w:rsid w:val="00F16557"/>
    <w:rsid w:val="00F232CB"/>
    <w:rsid w:val="00F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78"/>
    <w:pPr>
      <w:ind w:left="720"/>
      <w:contextualSpacing/>
    </w:pPr>
  </w:style>
  <w:style w:type="paragraph" w:styleId="NoSpacing">
    <w:name w:val="No Spacing"/>
    <w:uiPriority w:val="1"/>
    <w:qFormat/>
    <w:rsid w:val="007F3978"/>
    <w:pPr>
      <w:spacing w:after="0"/>
    </w:pPr>
    <w:rPr>
      <w:rFonts w:ascii="Times New Roman" w:eastAsia="Times New Roman" w:hAnsi="Times New Roman" w:cs="Times New Roman"/>
      <w:sz w:val="24"/>
      <w:szCs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66A6-3700-4DB0-B91E-FC783C6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Jovicic</dc:creator>
  <cp:keywords/>
  <dc:description/>
  <cp:lastModifiedBy>Radalj</cp:lastModifiedBy>
  <cp:revision>2</cp:revision>
  <cp:lastPrinted>2018-01-30T10:05:00Z</cp:lastPrinted>
  <dcterms:created xsi:type="dcterms:W3CDTF">2018-01-30T10:32:00Z</dcterms:created>
  <dcterms:modified xsi:type="dcterms:W3CDTF">2018-01-30T10:32:00Z</dcterms:modified>
</cp:coreProperties>
</file>